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B7C3D" w14:textId="77777777" w:rsidR="002A5B28" w:rsidRPr="000B5F2B" w:rsidRDefault="00B51A5A" w:rsidP="00B51A5A">
      <w:pPr>
        <w:jc w:val="center"/>
        <w:rPr>
          <w:b/>
        </w:rPr>
      </w:pPr>
      <w:r w:rsidRPr="000B5F2B">
        <w:rPr>
          <w:b/>
        </w:rPr>
        <w:t>The Shores at Mariana Cove</w:t>
      </w:r>
    </w:p>
    <w:p w14:paraId="40EA11CB" w14:textId="77777777" w:rsidR="00B51A5A" w:rsidRDefault="00B51A5A" w:rsidP="00B51A5A">
      <w:pPr>
        <w:jc w:val="center"/>
      </w:pPr>
    </w:p>
    <w:p w14:paraId="6EB96638" w14:textId="2AE198D5" w:rsidR="00B51A5A" w:rsidRDefault="00B51A5A" w:rsidP="00B51A5A">
      <w:pPr>
        <w:jc w:val="center"/>
      </w:pPr>
      <w:r>
        <w:t>Minutes of the Meeting</w:t>
      </w:r>
    </w:p>
    <w:p w14:paraId="59936B80" w14:textId="289188EA" w:rsidR="00B51A5A" w:rsidRDefault="00354A90" w:rsidP="00B51A5A">
      <w:pPr>
        <w:jc w:val="center"/>
      </w:pPr>
      <w:r>
        <w:t>February 6</w:t>
      </w:r>
      <w:r w:rsidR="00B51A5A">
        <w:t>, 201</w:t>
      </w:r>
      <w:r>
        <w:t>9</w:t>
      </w:r>
    </w:p>
    <w:p w14:paraId="079002C4" w14:textId="77777777" w:rsidR="00B51A5A" w:rsidRPr="00EE0149" w:rsidRDefault="00B51A5A" w:rsidP="00B51A5A">
      <w:pPr>
        <w:jc w:val="center"/>
        <w:rPr>
          <w:b/>
        </w:rPr>
      </w:pPr>
    </w:p>
    <w:p w14:paraId="3AC6D6F2" w14:textId="77777777" w:rsidR="00B51A5A" w:rsidRPr="00EE0149" w:rsidRDefault="00B51A5A" w:rsidP="00B51A5A">
      <w:pPr>
        <w:rPr>
          <w:b/>
        </w:rPr>
      </w:pPr>
      <w:r w:rsidRPr="00EE0149">
        <w:rPr>
          <w:b/>
        </w:rPr>
        <w:t>Call to Order</w:t>
      </w:r>
    </w:p>
    <w:p w14:paraId="7930CF29" w14:textId="77777777" w:rsidR="00B51A5A" w:rsidRDefault="00B51A5A" w:rsidP="00B51A5A"/>
    <w:p w14:paraId="60886283" w14:textId="4C9FB7CF" w:rsidR="00B51A5A" w:rsidRDefault="00B51A5A" w:rsidP="00B51A5A">
      <w:r>
        <w:t xml:space="preserve">The </w:t>
      </w:r>
      <w:r w:rsidR="000B5F2B">
        <w:t>M</w:t>
      </w:r>
      <w:r>
        <w:t xml:space="preserve">eeting of The Shores at Mariana Cove was called to order at </w:t>
      </w:r>
      <w:r w:rsidR="00354A90">
        <w:t>6</w:t>
      </w:r>
      <w:r w:rsidR="00FD667C">
        <w:t>:0</w:t>
      </w:r>
      <w:r w:rsidR="00354A90">
        <w:t>0</w:t>
      </w:r>
      <w:r>
        <w:t xml:space="preserve"> PM on </w:t>
      </w:r>
      <w:r w:rsidR="00354A90">
        <w:t>February 6</w:t>
      </w:r>
      <w:r>
        <w:t>, 201</w:t>
      </w:r>
      <w:r w:rsidR="00354A90">
        <w:t>9</w:t>
      </w:r>
      <w:r>
        <w:t xml:space="preserve"> at the home of </w:t>
      </w:r>
      <w:r w:rsidR="00354A90">
        <w:t>Tom &amp; Vicki Clark</w:t>
      </w:r>
      <w:r>
        <w:t>, 5</w:t>
      </w:r>
      <w:r w:rsidR="00354A90">
        <w:t>240</w:t>
      </w:r>
      <w:r>
        <w:t xml:space="preserve"> Lighthouse Point Court, by </w:t>
      </w:r>
      <w:r w:rsidR="000B5F2B">
        <w:t xml:space="preserve">President </w:t>
      </w:r>
      <w:r w:rsidR="00354A90">
        <w:t>Tom Clark</w:t>
      </w:r>
      <w:r>
        <w:t>.</w:t>
      </w:r>
    </w:p>
    <w:p w14:paraId="6B3816ED" w14:textId="77777777" w:rsidR="00B51A5A" w:rsidRDefault="00B51A5A" w:rsidP="00B51A5A"/>
    <w:p w14:paraId="61D46C0B" w14:textId="77777777" w:rsidR="00B51A5A" w:rsidRPr="00EE0149" w:rsidRDefault="00B51A5A" w:rsidP="00B51A5A">
      <w:pPr>
        <w:rPr>
          <w:b/>
        </w:rPr>
      </w:pPr>
      <w:r w:rsidRPr="00EE0149">
        <w:rPr>
          <w:b/>
        </w:rPr>
        <w:t>Roll Call</w:t>
      </w:r>
    </w:p>
    <w:p w14:paraId="2D41DC35" w14:textId="77777777" w:rsidR="00B51A5A" w:rsidRDefault="00B51A5A" w:rsidP="00B51A5A"/>
    <w:p w14:paraId="0713F3A9" w14:textId="3CD59E56" w:rsidR="000B5F2B" w:rsidRDefault="00B51A5A" w:rsidP="00B51A5A">
      <w:r>
        <w:t xml:space="preserve">Directors present:  </w:t>
      </w:r>
      <w:r w:rsidR="00354A90">
        <w:t xml:space="preserve">Tom Clark, </w:t>
      </w:r>
      <w:r>
        <w:t>Merlin Perkins, Tim McCarthy</w:t>
      </w:r>
      <w:r w:rsidR="00354A90">
        <w:t>,</w:t>
      </w:r>
      <w:r>
        <w:t xml:space="preserve"> Len Koc</w:t>
      </w:r>
      <w:r w:rsidR="000B5F2B">
        <w:t>h</w:t>
      </w:r>
      <w:r w:rsidR="00354A90">
        <w:t xml:space="preserve"> via telephone, and Kim Stenson</w:t>
      </w:r>
      <w:r>
        <w:t xml:space="preserve">.  </w:t>
      </w:r>
    </w:p>
    <w:p w14:paraId="349F826A" w14:textId="77777777" w:rsidR="000B5F2B" w:rsidRDefault="000B5F2B" w:rsidP="00B51A5A"/>
    <w:p w14:paraId="6DB260CE" w14:textId="5797384E" w:rsidR="00EC6F6D" w:rsidRDefault="00011041" w:rsidP="00B51A5A">
      <w:r>
        <w:t>Property Managers</w:t>
      </w:r>
      <w:r w:rsidR="000B5F2B">
        <w:t xml:space="preserve">:  </w:t>
      </w:r>
      <w:r w:rsidR="00B51A5A">
        <w:t xml:space="preserve"> Bob and Marilyn Wiltge</w:t>
      </w:r>
      <w:r w:rsidR="00354A90">
        <w:t>n</w:t>
      </w:r>
    </w:p>
    <w:p w14:paraId="6AE54F04" w14:textId="45E8417F" w:rsidR="00FD667C" w:rsidRDefault="00F5731B" w:rsidP="00B51A5A">
      <w:r>
        <w:t xml:space="preserve"> </w:t>
      </w:r>
    </w:p>
    <w:p w14:paraId="7D5E6E5F" w14:textId="583BD6D8" w:rsidR="00B51A5A" w:rsidRPr="00EE0149" w:rsidRDefault="00B51A5A" w:rsidP="00B51A5A">
      <w:r w:rsidRPr="00EF2D3C">
        <w:rPr>
          <w:b/>
        </w:rPr>
        <w:t>Verification of Quorum</w:t>
      </w:r>
      <w:r w:rsidRPr="00EE0149">
        <w:t xml:space="preserve"> by </w:t>
      </w:r>
      <w:r w:rsidR="00354A90">
        <w:t>Tom Clark</w:t>
      </w:r>
    </w:p>
    <w:p w14:paraId="2ABD31D1" w14:textId="6837DD0F" w:rsidR="00B51A5A" w:rsidRPr="00EE0149" w:rsidRDefault="00EE0149" w:rsidP="00B51A5A">
      <w:pPr>
        <w:rPr>
          <w:u w:val="single"/>
        </w:rPr>
      </w:pPr>
      <w:r>
        <w:rPr>
          <w:noProof/>
          <w:u w:val="single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2287AB7" wp14:editId="0F727F04">
                <wp:simplePos x="0" y="0"/>
                <wp:positionH relativeFrom="column">
                  <wp:posOffset>1185532</wp:posOffset>
                </wp:positionH>
                <wp:positionV relativeFrom="paragraph">
                  <wp:posOffset>47240</wp:posOffset>
                </wp:positionV>
                <wp:extent cx="5040" cy="5040"/>
                <wp:effectExtent l="38100" t="38100" r="52705" b="5270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504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1F594F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92.65pt;margin-top:3pt;width:1.85pt;height: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4/82FAQAAKAMAAA4AAABkcnMvZTJvRG9jLnhtbJxSQW7CMBC8V+of&#10;LN9LEgoIIgKHokocSjm0D3Adm1iNvdHaEPh9NwFKaFVV4hKtPfHszM5O53tbsp1Cb8BlPOnFnCkn&#10;ITduk/H3t+eHMWc+CJeLEpzK+EF5Pp/d303rKlV9KKDMFTIicT6tq4wXIVRpFHlZKCt8DyrlCNSA&#10;VgQ64ibKUdTEbsuoH8ejqAbMKwSpvKfbxRHks5ZfayXDq9ZeBVZmfDwakLyQ8UkcU4FUDCdDzj6o&#10;6D8OeTSbinSDoiqMPEkSNyiywjgS8E21EEGwLZpfVNZIBA869CTYCLQ2UrV+yFkS/3C2dJ+Nq2Qg&#10;t5hKcEG5sBYYzrNrgVta2JImUL9ATumIbQB+YqTx/B/GUfQC5NaSnmMiqEoRaB18YSpPY05NnnFc&#10;5slFv9s9XRys8eJrtVsja/5POHPCkiTyzZImmrP11fVbQqIT9BfrXqNt8iCxbJ9xiv7QfNu41T4w&#10;SZfDuNkNSUBbdViPr889OpOnxlcZd8+NqM6Cz7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C6laN3gAAAAcBAAAPAAAAZHJzL2Rvd25yZXYueG1sTI/BTsMwEETvSPyDtUjc&#10;qFNaShqyqYCqFQdAonDh5sZLEhGvQ+y2ga9ne4LbjmY0+yZfDK5Ve+pD4xlhPEpAEZfeNlwhvL2u&#10;LlJQIRq2pvVMCN8UYFGcnuQms/7AL7TfxEpJCYfMINQxdpnWoazJmTDyHbF4H753JorsK217c5By&#10;1+rLJJlpZxqWD7Xp6L6m8nOzcwjdavr+EJ6+fpbrOx5P14+T5bNlxPOz4fYGVKQh/oXhiC/oUAjT&#10;1u/YBtWKTq8mEkWYyaSjn87l2CLMr0EXuf7PX/wCAAD//wMAUEsDBBQABgAIAAAAIQCfGD+fxQEA&#10;AGYEAAAQAAAAZHJzL2luay9pbmsxLnhtbLSTQW/bIBTH75P2HRA79DLbYLtNatXpaZEmbdLUdtJ6&#10;dG0aoxqIAMfJt98zJsRV0542ybLgwfvz3o8/N7d70aEd04YrWWIaE4yYrFXD5abEvx/W0RIjYyvZ&#10;VJ2SrMQHZvDt6vOnGy5fRFfAH4GCNONIdCVurd0WSTIMQzxksdKbJCUkS77Ll58/8MpnNeyZS27h&#10;SHMM1UpatrejWMGbEtd2T8J+0L5Xva5ZWB4juj7tsLqq2VppUdmg2FZSsg7JSkDdfzCyhy0MOJyz&#10;YRojwaHhKI1pvsiX364hUO1LPJv3UKKBSgROzms+/gfN9VvNsawsXVwtMPIlNWw31pQ45sX7vf/S&#10;asu05eyEeYLiFw6onuaOzwRKM6O6frwbjHZV1wMySgjYwp9NkzNA3uoBm3+qB1ze1ZsX9xqNb2/O&#10;wUMLljpereWCgdHFNnjMGhAew/dWu+eQErqMSBal5IFeF/llQa7APfnsKryLj5pPujdt0HvSJ7+6&#10;lUBt6mzgjW0DdBKTywB9jvxcasv4prUf5fq2XXJwzpl36MyEfB937LnEX9xTRC5zCrhGaI4Iouny&#10;60VEswv4yCs/hjMA9OovAAAA//8DAFBLAQItABQABgAIAAAAIQCbMyc3DAEAAC0CAAATAAAAAAAA&#10;AAAAAAAAAAAAAABbQ29udGVudF9UeXBlc10ueG1sUEsBAi0AFAAGAAgAAAAhADj9If/WAAAAlAEA&#10;AAsAAAAAAAAAAAAAAAAAPQEAAF9yZWxzLy5yZWxzUEsBAi0AFAAGAAgAAAAhAIK4/82FAQAAKAMA&#10;AA4AAAAAAAAAAAAAAAAAPAIAAGRycy9lMm9Eb2MueG1sUEsBAi0AFAAGAAgAAAAhAHkYvJ2/AAAA&#10;IQEAABkAAAAAAAAAAAAAAAAA7QMAAGRycy9fcmVscy9lMm9Eb2MueG1sLnJlbHNQSwECLQAUAAYA&#10;CAAAACEAgupWjd4AAAAHAQAADwAAAAAAAAAAAAAAAADjBAAAZHJzL2Rvd25yZXYueG1sUEsBAi0A&#10;FAAGAAgAAAAhAJ8YP5/FAQAAZgQAABAAAAAAAAAAAAAAAAAA7gUAAGRycy9pbmsvaW5rMS54bWxQ&#10;SwUGAAAAAAYABgB4AQAA4QcAAAAA&#10;">
                <v:imagedata r:id="rId8" o:title=""/>
              </v:shape>
            </w:pict>
          </mc:Fallback>
        </mc:AlternateContent>
      </w:r>
    </w:p>
    <w:p w14:paraId="50C1C52F" w14:textId="7A5079FA" w:rsidR="00EC5985" w:rsidRDefault="00354A90" w:rsidP="00B51A5A">
      <w:pPr>
        <w:rPr>
          <w:b/>
        </w:rPr>
      </w:pPr>
      <w:r>
        <w:rPr>
          <w:b/>
        </w:rPr>
        <w:t>Financial Report</w:t>
      </w:r>
    </w:p>
    <w:p w14:paraId="7C645BD6" w14:textId="4713F028" w:rsidR="00354A90" w:rsidRDefault="00354A90" w:rsidP="00E514EF">
      <w:pPr>
        <w:ind w:left="720"/>
      </w:pPr>
      <w:r w:rsidRPr="00032DD6">
        <w:t>Tim McCarthy and Marilyn</w:t>
      </w:r>
      <w:r>
        <w:rPr>
          <w:b/>
        </w:rPr>
        <w:t xml:space="preserve"> </w:t>
      </w:r>
      <w:r w:rsidRPr="00E514EF">
        <w:t xml:space="preserve">Wiltgen </w:t>
      </w:r>
      <w:r w:rsidR="00E514EF">
        <w:t xml:space="preserve">presented </w:t>
      </w:r>
      <w:r w:rsidR="004049BC">
        <w:t xml:space="preserve">a </w:t>
      </w:r>
      <w:r w:rsidR="00E514EF">
        <w:t>report for Shores Homeowner’s Association for 1/11/19 through 1/31/19.  All approved.</w:t>
      </w:r>
    </w:p>
    <w:p w14:paraId="6497A1F0" w14:textId="354903FE" w:rsidR="00E514EF" w:rsidRDefault="00E514EF" w:rsidP="00E514EF">
      <w:pPr>
        <w:pStyle w:val="ListParagraph"/>
        <w:numPr>
          <w:ilvl w:val="0"/>
          <w:numId w:val="2"/>
        </w:numPr>
      </w:pPr>
      <w:r w:rsidRPr="00E514EF">
        <w:t>Marilyn Wilson will assist Tom Clark and Tim Mc</w:t>
      </w:r>
      <w:r>
        <w:t>Carthy in getting their signatures on file at the bank.</w:t>
      </w:r>
    </w:p>
    <w:p w14:paraId="4B0C8EC1" w14:textId="07401CFE" w:rsidR="00E514EF" w:rsidRDefault="00E514EF" w:rsidP="00E514EF">
      <w:pPr>
        <w:pStyle w:val="ListParagraph"/>
        <w:numPr>
          <w:ilvl w:val="0"/>
          <w:numId w:val="2"/>
        </w:numPr>
      </w:pPr>
      <w:r>
        <w:t xml:space="preserve">Quick Books online is used for the Shores financial management. Marilyn will </w:t>
      </w:r>
      <w:r w:rsidR="00011041">
        <w:t>apprise</w:t>
      </w:r>
      <w:r>
        <w:t xml:space="preserve"> Tom Clark </w:t>
      </w:r>
      <w:r w:rsidR="00640847">
        <w:t>w</w:t>
      </w:r>
      <w:r>
        <w:t>ith the process.</w:t>
      </w:r>
    </w:p>
    <w:p w14:paraId="501A5186" w14:textId="018DBCC5" w:rsidR="00E514EF" w:rsidRDefault="00E514EF" w:rsidP="00E514EF">
      <w:pPr>
        <w:pStyle w:val="ListParagraph"/>
        <w:numPr>
          <w:ilvl w:val="0"/>
          <w:numId w:val="2"/>
        </w:numPr>
      </w:pPr>
      <w:r>
        <w:t xml:space="preserve">All agreed that a formal audit is not necessary; however, residents </w:t>
      </w:r>
      <w:r w:rsidR="00E71654">
        <w:t>who have questions will be able to find the information in the governing documents</w:t>
      </w:r>
      <w:r w:rsidR="00011041">
        <w:t xml:space="preserve"> which will be located on the website after completion.</w:t>
      </w:r>
    </w:p>
    <w:p w14:paraId="6139803E" w14:textId="77777777" w:rsidR="00011041" w:rsidRDefault="00011041" w:rsidP="00011041">
      <w:pPr>
        <w:pStyle w:val="ListParagraph"/>
        <w:ind w:left="1080"/>
      </w:pPr>
    </w:p>
    <w:p w14:paraId="393D2557" w14:textId="4B669240" w:rsidR="00E71654" w:rsidRDefault="00E71654" w:rsidP="00E71654">
      <w:r w:rsidRPr="00E71654">
        <w:rPr>
          <w:b/>
          <w:i/>
        </w:rPr>
        <w:t>Violation Notifications</w:t>
      </w:r>
    </w:p>
    <w:p w14:paraId="76354C9E" w14:textId="29B14968" w:rsidR="00E71654" w:rsidRDefault="00E71654" w:rsidP="00E71654">
      <w:r>
        <w:tab/>
        <w:t xml:space="preserve">Tom </w:t>
      </w:r>
      <w:r w:rsidR="00011041">
        <w:t xml:space="preserve">Clark </w:t>
      </w:r>
      <w:r>
        <w:t>will clarify the procedure and bring back info to next board meeting.</w:t>
      </w:r>
    </w:p>
    <w:p w14:paraId="4DBCB117" w14:textId="77777777" w:rsidR="00E71654" w:rsidRDefault="00E71654" w:rsidP="00E71654"/>
    <w:p w14:paraId="41752C56" w14:textId="77777777" w:rsidR="00E71654" w:rsidRDefault="00E71654" w:rsidP="00E71654">
      <w:r w:rsidRPr="00E71654">
        <w:rPr>
          <w:b/>
        </w:rPr>
        <w:t>Clarification of differences and development of FAQ for Shores and the Cove</w:t>
      </w:r>
      <w:r>
        <w:t xml:space="preserve"> </w:t>
      </w:r>
    </w:p>
    <w:p w14:paraId="1E40129F" w14:textId="5AE294D9" w:rsidR="00E71654" w:rsidRDefault="00E71654" w:rsidP="00E71654">
      <w:pPr>
        <w:ind w:left="720"/>
      </w:pPr>
      <w:r>
        <w:t xml:space="preserve">will include the corroboration of Tom Clark, Len Koch and Carl </w:t>
      </w:r>
      <w:proofErr w:type="spellStart"/>
      <w:r>
        <w:t>Boch</w:t>
      </w:r>
      <w:proofErr w:type="spellEnd"/>
      <w:r>
        <w:t xml:space="preserve"> and a Cove representative and the target date will be set for May 1, 2019.</w:t>
      </w:r>
    </w:p>
    <w:p w14:paraId="7DECF35C" w14:textId="77777777" w:rsidR="00E71654" w:rsidRPr="00E514EF" w:rsidRDefault="00E71654" w:rsidP="00E71654"/>
    <w:p w14:paraId="03B1774C" w14:textId="41A4E689" w:rsidR="00B56235" w:rsidRDefault="00E71654" w:rsidP="003042F6">
      <w:r w:rsidRPr="00E71654">
        <w:rPr>
          <w:b/>
        </w:rPr>
        <w:t>Expectations of Wiltgen Management to be under contract with the Shores</w:t>
      </w:r>
      <w:r>
        <w:t xml:space="preserve"> will be more</w:t>
      </w:r>
      <w:r w:rsidR="00011041">
        <w:t xml:space="preserve"> than three</w:t>
      </w:r>
      <w:r>
        <w:t xml:space="preserve"> years.</w:t>
      </w:r>
    </w:p>
    <w:p w14:paraId="2ED2BE9E" w14:textId="77777777" w:rsidR="004049BC" w:rsidRDefault="004049BC" w:rsidP="003042F6"/>
    <w:p w14:paraId="563C5AC4" w14:textId="55E88C61" w:rsidR="004049BC" w:rsidRDefault="004049BC" w:rsidP="003042F6">
      <w:r w:rsidRPr="004049BC">
        <w:rPr>
          <w:b/>
        </w:rPr>
        <w:t>Website Development and Hosting –</w:t>
      </w:r>
      <w:r>
        <w:t xml:space="preserve"> Merlin and Trish Coberly with a target date of August 7, 2019.</w:t>
      </w:r>
      <w:r w:rsidR="00101C51">
        <w:t xml:space="preserve">  </w:t>
      </w:r>
      <w:r w:rsidR="00011041">
        <w:t>M</w:t>
      </w:r>
      <w:r w:rsidR="00101C51">
        <w:t>inutes will be posted on the website after it is up and running.  Governance polices required by KIOWA will also be accessible on the website in the future.</w:t>
      </w:r>
    </w:p>
    <w:p w14:paraId="2A0611E7" w14:textId="0BF773DB" w:rsidR="004049BC" w:rsidRDefault="004049BC" w:rsidP="00101C51">
      <w:pPr>
        <w:ind w:firstLine="720"/>
      </w:pPr>
    </w:p>
    <w:p w14:paraId="72F3B696" w14:textId="2A8F89B5" w:rsidR="004049BC" w:rsidRDefault="004049BC" w:rsidP="004049BC">
      <w:pPr>
        <w:pStyle w:val="Title"/>
        <w:rPr>
          <w:sz w:val="24"/>
          <w:szCs w:val="24"/>
        </w:rPr>
      </w:pPr>
      <w:r w:rsidRPr="00011041">
        <w:rPr>
          <w:b/>
          <w:sz w:val="24"/>
          <w:szCs w:val="24"/>
        </w:rPr>
        <w:lastRenderedPageBreak/>
        <w:t>Required Annual Disclosures</w:t>
      </w:r>
      <w:r w:rsidRPr="00101C51">
        <w:rPr>
          <w:b/>
          <w:sz w:val="24"/>
          <w:szCs w:val="24"/>
        </w:rPr>
        <w:t xml:space="preserve">; Nine Good Governance </w:t>
      </w:r>
      <w:proofErr w:type="gramStart"/>
      <w:r w:rsidRPr="00101C51">
        <w:rPr>
          <w:b/>
          <w:sz w:val="24"/>
          <w:szCs w:val="24"/>
        </w:rPr>
        <w:t xml:space="preserve">Policies </w:t>
      </w:r>
      <w:r w:rsidR="00101C51" w:rsidRPr="00101C51">
        <w:rPr>
          <w:b/>
          <w:sz w:val="24"/>
          <w:szCs w:val="24"/>
        </w:rPr>
        <w:t>,</w:t>
      </w:r>
      <w:proofErr w:type="gramEnd"/>
      <w:r w:rsidR="00101C51" w:rsidRPr="00101C51">
        <w:rPr>
          <w:b/>
          <w:sz w:val="24"/>
          <w:szCs w:val="24"/>
        </w:rPr>
        <w:t xml:space="preserve"> Covenants </w:t>
      </w:r>
      <w:r w:rsidRPr="00101C51">
        <w:rPr>
          <w:b/>
          <w:sz w:val="24"/>
          <w:szCs w:val="24"/>
        </w:rPr>
        <w:t>and D&amp;O Insurance Policy</w:t>
      </w:r>
      <w:r w:rsidRPr="004049BC">
        <w:rPr>
          <w:sz w:val="24"/>
          <w:szCs w:val="24"/>
        </w:rPr>
        <w:t xml:space="preserve"> will all</w:t>
      </w:r>
      <w:r w:rsidR="00011041">
        <w:rPr>
          <w:sz w:val="24"/>
          <w:szCs w:val="24"/>
        </w:rPr>
        <w:t xml:space="preserve"> be </w:t>
      </w:r>
      <w:r w:rsidRPr="004049BC">
        <w:rPr>
          <w:sz w:val="24"/>
          <w:szCs w:val="24"/>
        </w:rPr>
        <w:t>targeted for update at the August 7 meeting by Tom Clark and Marilyn Wiltgen.</w:t>
      </w:r>
    </w:p>
    <w:p w14:paraId="5FA2A0C5" w14:textId="77777777" w:rsidR="00011041" w:rsidRPr="00011041" w:rsidRDefault="00011041" w:rsidP="00011041"/>
    <w:p w14:paraId="13E0120B" w14:textId="6FE503F1" w:rsidR="00B51A5A" w:rsidRDefault="00011041" w:rsidP="00B51A5A">
      <w:r w:rsidRPr="00011041">
        <w:rPr>
          <w:b/>
        </w:rPr>
        <w:t>Landscape</w:t>
      </w:r>
      <w:r w:rsidR="00101C51" w:rsidRPr="00011041">
        <w:rPr>
          <w:b/>
        </w:rPr>
        <w:t xml:space="preserve"> Walk around </w:t>
      </w:r>
      <w:r w:rsidR="00101C51">
        <w:t>conducted Bob Wiltgen, Property Manager.</w:t>
      </w:r>
    </w:p>
    <w:p w14:paraId="7A6DD921" w14:textId="632FCC35" w:rsidR="00101C51" w:rsidRDefault="00101C51" w:rsidP="00B51A5A"/>
    <w:p w14:paraId="004E8C7C" w14:textId="2982C6AD" w:rsidR="00101C51" w:rsidRDefault="00101C51">
      <w:r w:rsidRPr="00011041">
        <w:rPr>
          <w:b/>
        </w:rPr>
        <w:t>Long Range Planning</w:t>
      </w:r>
      <w:r>
        <w:t xml:space="preserve"> – Len Koch and Tom Clark will draft a letter to the effect of the concerns that the 30 homeowners on Lighthouse Point need to have addressed.</w:t>
      </w:r>
    </w:p>
    <w:p w14:paraId="190CB284" w14:textId="1729395D" w:rsidR="00101C51" w:rsidRDefault="00101C51"/>
    <w:p w14:paraId="238A5C3C" w14:textId="695C7489" w:rsidR="00101C51" w:rsidRDefault="00101C51">
      <w:r w:rsidRPr="00011041">
        <w:rPr>
          <w:b/>
        </w:rPr>
        <w:t xml:space="preserve">Dog Waste will </w:t>
      </w:r>
      <w:r>
        <w:t xml:space="preserve">be </w:t>
      </w:r>
      <w:r w:rsidR="00C92E69">
        <w:t>monitored,</w:t>
      </w:r>
      <w:r>
        <w:t xml:space="preserve"> and education will be forthcoming in reference to the subject.</w:t>
      </w:r>
    </w:p>
    <w:p w14:paraId="0169159B" w14:textId="376E7D54" w:rsidR="00101C51" w:rsidRDefault="00101C51"/>
    <w:p w14:paraId="24CAC4D4" w14:textId="3E9CEFD1" w:rsidR="00101C51" w:rsidRDefault="00011041">
      <w:r w:rsidRPr="00011041">
        <w:rPr>
          <w:b/>
        </w:rPr>
        <w:t xml:space="preserve">Parking resolution </w:t>
      </w:r>
      <w:r>
        <w:t>will also be addressed with educational information.</w:t>
      </w:r>
    </w:p>
    <w:p w14:paraId="4B947F11" w14:textId="77777777" w:rsidR="00101C51" w:rsidRDefault="00101C51"/>
    <w:p w14:paraId="65F01866" w14:textId="11BE552C" w:rsidR="00F80B90" w:rsidRDefault="004049BC">
      <w:r w:rsidRPr="00101C51">
        <w:t>Merlin Perkins</w:t>
      </w:r>
      <w:r w:rsidR="00F80B90">
        <w:t xml:space="preserve"> motioned for the meeting to adjourn; </w:t>
      </w:r>
      <w:r w:rsidR="00011041">
        <w:t>motion</w:t>
      </w:r>
      <w:r>
        <w:t xml:space="preserve"> </w:t>
      </w:r>
      <w:r w:rsidR="00DC2BD6">
        <w:t>seconded,</w:t>
      </w:r>
      <w:r w:rsidR="00F80B90">
        <w:t xml:space="preserve"> and the meeting</w:t>
      </w:r>
      <w:bookmarkStart w:id="0" w:name="_GoBack"/>
      <w:bookmarkEnd w:id="0"/>
      <w:r w:rsidR="00F80B90">
        <w:t xml:space="preserve"> adjourned at 8:30 pm.</w:t>
      </w:r>
    </w:p>
    <w:p w14:paraId="0CC0C3A8" w14:textId="05A94942" w:rsidR="00DC2BD6" w:rsidRDefault="00DC2BD6"/>
    <w:p w14:paraId="4A6C0DC4" w14:textId="5D6F1B64" w:rsidR="00DC2BD6" w:rsidRDefault="00DC2BD6">
      <w:r>
        <w:t>Respectfully submitted,</w:t>
      </w:r>
    </w:p>
    <w:p w14:paraId="0A7AA492" w14:textId="7D06735A" w:rsidR="00DC2BD6" w:rsidRDefault="00DC2BD6">
      <w:r>
        <w:t>Merlin Perkins, Secretary</w:t>
      </w:r>
    </w:p>
    <w:p w14:paraId="6ACE413A" w14:textId="77777777" w:rsidR="00DC2BD6" w:rsidRDefault="00DC2BD6"/>
    <w:p w14:paraId="5EB89963" w14:textId="5A1ECDE9" w:rsidR="000B7967" w:rsidRPr="008016DA" w:rsidRDefault="000B7967">
      <w:pPr>
        <w:rPr>
          <w:b/>
        </w:rPr>
      </w:pPr>
      <w:r w:rsidRPr="008016DA">
        <w:br w:type="page"/>
      </w:r>
    </w:p>
    <w:sectPr w:rsidR="000B7967" w:rsidRPr="008016DA" w:rsidSect="001252E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E34E2" w14:textId="77777777" w:rsidR="005F5493" w:rsidRDefault="005F5493" w:rsidP="00D9719C">
      <w:r>
        <w:separator/>
      </w:r>
    </w:p>
  </w:endnote>
  <w:endnote w:type="continuationSeparator" w:id="0">
    <w:p w14:paraId="3A41A6C6" w14:textId="77777777" w:rsidR="005F5493" w:rsidRDefault="005F5493" w:rsidP="00D9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0415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7CCC64" w14:textId="36649D25" w:rsidR="00D9719C" w:rsidRDefault="00D971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A4B9AC" w14:textId="77777777" w:rsidR="00D9719C" w:rsidRDefault="00D97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C3C9A" w14:textId="77777777" w:rsidR="005F5493" w:rsidRDefault="005F5493" w:rsidP="00D9719C">
      <w:r>
        <w:separator/>
      </w:r>
    </w:p>
  </w:footnote>
  <w:footnote w:type="continuationSeparator" w:id="0">
    <w:p w14:paraId="79D0058F" w14:textId="77777777" w:rsidR="005F5493" w:rsidRDefault="005F5493" w:rsidP="00D97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21189"/>
    <w:multiLevelType w:val="hybridMultilevel"/>
    <w:tmpl w:val="29BC8598"/>
    <w:lvl w:ilvl="0" w:tplc="D1B6E87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62F32"/>
    <w:multiLevelType w:val="hybridMultilevel"/>
    <w:tmpl w:val="B002D5D4"/>
    <w:lvl w:ilvl="0" w:tplc="62A6FC5A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5A"/>
    <w:rsid w:val="0000193D"/>
    <w:rsid w:val="00011041"/>
    <w:rsid w:val="000145C8"/>
    <w:rsid w:val="00032DD6"/>
    <w:rsid w:val="00040E42"/>
    <w:rsid w:val="000522EA"/>
    <w:rsid w:val="00090A20"/>
    <w:rsid w:val="000B5F2B"/>
    <w:rsid w:val="000B7967"/>
    <w:rsid w:val="00101C51"/>
    <w:rsid w:val="001077EF"/>
    <w:rsid w:val="001252EB"/>
    <w:rsid w:val="00157155"/>
    <w:rsid w:val="001B6728"/>
    <w:rsid w:val="00242F13"/>
    <w:rsid w:val="00276F17"/>
    <w:rsid w:val="002C5736"/>
    <w:rsid w:val="00302ACB"/>
    <w:rsid w:val="003042F6"/>
    <w:rsid w:val="00354A90"/>
    <w:rsid w:val="004049BC"/>
    <w:rsid w:val="0044030D"/>
    <w:rsid w:val="00472B62"/>
    <w:rsid w:val="00486FFD"/>
    <w:rsid w:val="0049735C"/>
    <w:rsid w:val="00583F7C"/>
    <w:rsid w:val="005F5493"/>
    <w:rsid w:val="00640847"/>
    <w:rsid w:val="00643C57"/>
    <w:rsid w:val="006B101F"/>
    <w:rsid w:val="0078265D"/>
    <w:rsid w:val="007D625B"/>
    <w:rsid w:val="008016DA"/>
    <w:rsid w:val="008A5EE4"/>
    <w:rsid w:val="008C5648"/>
    <w:rsid w:val="008D3AFD"/>
    <w:rsid w:val="008E472B"/>
    <w:rsid w:val="00921713"/>
    <w:rsid w:val="009403DE"/>
    <w:rsid w:val="009475B9"/>
    <w:rsid w:val="00A00570"/>
    <w:rsid w:val="00AC1E98"/>
    <w:rsid w:val="00B21DF9"/>
    <w:rsid w:val="00B31024"/>
    <w:rsid w:val="00B51A5A"/>
    <w:rsid w:val="00B56235"/>
    <w:rsid w:val="00B62A78"/>
    <w:rsid w:val="00B64365"/>
    <w:rsid w:val="00C31F9D"/>
    <w:rsid w:val="00C92E69"/>
    <w:rsid w:val="00CC4BFA"/>
    <w:rsid w:val="00CD6B68"/>
    <w:rsid w:val="00D15273"/>
    <w:rsid w:val="00D9719C"/>
    <w:rsid w:val="00DC2BD6"/>
    <w:rsid w:val="00DD4FC6"/>
    <w:rsid w:val="00E514EF"/>
    <w:rsid w:val="00E71654"/>
    <w:rsid w:val="00E80A38"/>
    <w:rsid w:val="00E9483F"/>
    <w:rsid w:val="00EC5985"/>
    <w:rsid w:val="00EC6F6D"/>
    <w:rsid w:val="00EE0149"/>
    <w:rsid w:val="00EF2D3C"/>
    <w:rsid w:val="00F204A5"/>
    <w:rsid w:val="00F44225"/>
    <w:rsid w:val="00F5731B"/>
    <w:rsid w:val="00F80B90"/>
    <w:rsid w:val="00FA2493"/>
    <w:rsid w:val="00FB0973"/>
    <w:rsid w:val="00FC61DF"/>
    <w:rsid w:val="00FD667C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4D8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D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D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71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19C"/>
  </w:style>
  <w:style w:type="paragraph" w:styleId="Footer">
    <w:name w:val="footer"/>
    <w:basedOn w:val="Normal"/>
    <w:link w:val="FooterChar"/>
    <w:uiPriority w:val="99"/>
    <w:unhideWhenUsed/>
    <w:rsid w:val="00D971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19C"/>
  </w:style>
  <w:style w:type="paragraph" w:styleId="ListParagraph">
    <w:name w:val="List Paragraph"/>
    <w:basedOn w:val="Normal"/>
    <w:uiPriority w:val="34"/>
    <w:qFormat/>
    <w:rsid w:val="00E514E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049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49B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3-20T19:45:06.14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 0 128,'-13'13'0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wiltgen</dc:creator>
  <cp:keywords/>
  <dc:description/>
  <cp:lastModifiedBy>Merlin Perkins</cp:lastModifiedBy>
  <cp:revision>3</cp:revision>
  <cp:lastPrinted>2018-12-11T16:54:00Z</cp:lastPrinted>
  <dcterms:created xsi:type="dcterms:W3CDTF">2019-02-09T04:50:00Z</dcterms:created>
  <dcterms:modified xsi:type="dcterms:W3CDTF">2019-03-15T15:45:00Z</dcterms:modified>
</cp:coreProperties>
</file>